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A3735">
              <w:rPr>
                <w:sz w:val="24"/>
                <w:szCs w:val="24"/>
              </w:rPr>
              <w:t xml:space="preserve"> Dove and Swallow </w:t>
            </w:r>
          </w:p>
        </w:tc>
        <w:tc>
          <w:tcPr>
            <w:tcW w:w="8222" w:type="dxa"/>
          </w:tcPr>
          <w:p w:rsidR="00F21ACC" w:rsidRPr="00FA0E4B" w:rsidRDefault="00F21ACC" w:rsidP="009B31C3">
            <w:pPr>
              <w:rPr>
                <w:sz w:val="24"/>
                <w:szCs w:val="24"/>
              </w:rPr>
            </w:pPr>
            <w:r w:rsidRPr="00FA0E4B">
              <w:rPr>
                <w:sz w:val="24"/>
                <w:szCs w:val="24"/>
              </w:rPr>
              <w:t>Week Beginning:</w:t>
            </w:r>
            <w:r w:rsidR="009B31C3">
              <w:rPr>
                <w:sz w:val="24"/>
                <w:szCs w:val="24"/>
              </w:rPr>
              <w:t xml:space="preserve"> </w:t>
            </w:r>
            <w:r w:rsidR="00405983">
              <w:rPr>
                <w:sz w:val="24"/>
                <w:szCs w:val="24"/>
              </w:rPr>
              <w:t>0</w:t>
            </w:r>
            <w:r w:rsidR="00402750">
              <w:rPr>
                <w:sz w:val="24"/>
                <w:szCs w:val="24"/>
              </w:rPr>
              <w:t>2.11</w:t>
            </w:r>
            <w:r w:rsidR="00DA3735">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89"/>
        <w:gridCol w:w="14730"/>
      </w:tblGrid>
      <w:tr w:rsidR="00F21ACC" w:rsidRPr="00FA0E4B" w:rsidTr="00C65EE9">
        <w:tc>
          <w:tcPr>
            <w:tcW w:w="1289" w:type="dxa"/>
          </w:tcPr>
          <w:p w:rsidR="00F21ACC" w:rsidRPr="00FA0E4B" w:rsidRDefault="00F21ACC" w:rsidP="00F21ACC">
            <w:pPr>
              <w:rPr>
                <w:sz w:val="24"/>
                <w:szCs w:val="24"/>
              </w:rPr>
            </w:pPr>
            <w:r w:rsidRPr="00FA0E4B">
              <w:rPr>
                <w:sz w:val="24"/>
                <w:szCs w:val="24"/>
              </w:rPr>
              <w:t>Literacy</w:t>
            </w:r>
          </w:p>
        </w:tc>
        <w:tc>
          <w:tcPr>
            <w:tcW w:w="14730" w:type="dxa"/>
          </w:tcPr>
          <w:p w:rsidR="000250B9" w:rsidRPr="00405983" w:rsidRDefault="00405983" w:rsidP="000250B9">
            <w:pPr>
              <w:rPr>
                <w:rFonts w:cstheme="minorHAnsi"/>
                <w:b/>
                <w:sz w:val="24"/>
                <w:szCs w:val="24"/>
                <w:u w:val="single"/>
              </w:rPr>
            </w:pPr>
            <w:r w:rsidRPr="00405983">
              <w:rPr>
                <w:rFonts w:cstheme="minorHAnsi"/>
                <w:b/>
                <w:sz w:val="24"/>
                <w:szCs w:val="24"/>
                <w:u w:val="single"/>
              </w:rPr>
              <w:t xml:space="preserve">Can I </w:t>
            </w:r>
            <w:r w:rsidRPr="00405983">
              <w:rPr>
                <w:rFonts w:cstheme="minorHAnsi"/>
                <w:b/>
                <w:sz w:val="24"/>
                <w:szCs w:val="24"/>
                <w:u w:val="single"/>
              </w:rPr>
              <w:t>understand the purpose of non-chronological reports and identify structural and language features?</w:t>
            </w:r>
          </w:p>
          <w:p w:rsidR="004D4B69" w:rsidRDefault="00405983" w:rsidP="000250B9">
            <w:pPr>
              <w:rPr>
                <w:rFonts w:cstheme="minorHAnsi"/>
                <w:sz w:val="24"/>
                <w:szCs w:val="24"/>
              </w:rPr>
            </w:pPr>
            <w:r>
              <w:rPr>
                <w:rFonts w:cstheme="minorHAnsi"/>
                <w:sz w:val="24"/>
                <w:szCs w:val="24"/>
              </w:rPr>
              <w:t xml:space="preserve">Use the PowerPoint to look at non-chronological reports. Look particularly at the language features. They will help you when underlining features later on. Create a key and choose between spiders, crocodiles and alligators and sharks. Sharks will give you more of a challenge. Underline the following features: title, subtitles, present tense, formal tone, subject-specific vocabulary, description, general statements and explanations. They may be pictures and captions too. </w:t>
            </w:r>
          </w:p>
          <w:p w:rsidR="00405983" w:rsidRDefault="00405983" w:rsidP="000250B9">
            <w:pPr>
              <w:rPr>
                <w:rFonts w:cstheme="minorHAnsi"/>
                <w:b/>
                <w:sz w:val="24"/>
                <w:szCs w:val="24"/>
                <w:u w:val="single"/>
              </w:rPr>
            </w:pPr>
            <w:r>
              <w:rPr>
                <w:rFonts w:cstheme="minorHAnsi"/>
                <w:b/>
                <w:sz w:val="24"/>
                <w:szCs w:val="24"/>
                <w:u w:val="single"/>
              </w:rPr>
              <w:t>Can I identify features in another example of a non-chronological report?</w:t>
            </w:r>
          </w:p>
          <w:p w:rsidR="00405983" w:rsidRDefault="00405983" w:rsidP="000250B9">
            <w:pPr>
              <w:rPr>
                <w:rFonts w:cstheme="minorHAnsi"/>
                <w:sz w:val="24"/>
                <w:szCs w:val="24"/>
              </w:rPr>
            </w:pPr>
            <w:r>
              <w:rPr>
                <w:rFonts w:cstheme="minorHAnsi"/>
                <w:sz w:val="24"/>
                <w:szCs w:val="24"/>
              </w:rPr>
              <w:t xml:space="preserve">Children to revisit the language features from yesterday. Children to create a key and underline features studied yesterday. The non-chronological report is about the Ancient Egyptians. </w:t>
            </w:r>
          </w:p>
          <w:p w:rsidR="00405983" w:rsidRDefault="00405983" w:rsidP="000250B9">
            <w:pPr>
              <w:rPr>
                <w:rFonts w:cstheme="minorHAnsi"/>
                <w:b/>
                <w:sz w:val="24"/>
                <w:szCs w:val="24"/>
                <w:u w:val="single"/>
              </w:rPr>
            </w:pPr>
            <w:r>
              <w:rPr>
                <w:rFonts w:cstheme="minorHAnsi"/>
                <w:b/>
                <w:sz w:val="24"/>
                <w:szCs w:val="24"/>
                <w:u w:val="single"/>
              </w:rPr>
              <w:t>Can I understand what a conjunction is and how to use them in my sentences?</w:t>
            </w:r>
          </w:p>
          <w:p w:rsidR="00405983" w:rsidRPr="00405983" w:rsidRDefault="00405983" w:rsidP="000250B9">
            <w:pPr>
              <w:rPr>
                <w:rFonts w:cstheme="minorHAnsi"/>
                <w:sz w:val="24"/>
                <w:szCs w:val="24"/>
              </w:rPr>
            </w:pPr>
            <w:r>
              <w:rPr>
                <w:rFonts w:cstheme="minorHAnsi"/>
                <w:sz w:val="24"/>
                <w:szCs w:val="24"/>
              </w:rPr>
              <w:t xml:space="preserve">Children have a selection of three sheets to complete. We suggest you complete two out of the three if you are working from home. </w:t>
            </w:r>
          </w:p>
        </w:tc>
      </w:tr>
      <w:tr w:rsidR="00F21ACC" w:rsidRPr="00FA0E4B" w:rsidTr="00C65EE9">
        <w:tc>
          <w:tcPr>
            <w:tcW w:w="1289" w:type="dxa"/>
          </w:tcPr>
          <w:p w:rsidR="00F21ACC" w:rsidRPr="00FA0E4B" w:rsidRDefault="00F21ACC" w:rsidP="00F21ACC">
            <w:pPr>
              <w:rPr>
                <w:sz w:val="24"/>
                <w:szCs w:val="24"/>
              </w:rPr>
            </w:pPr>
            <w:r w:rsidRPr="00FA0E4B">
              <w:rPr>
                <w:sz w:val="24"/>
                <w:szCs w:val="24"/>
              </w:rPr>
              <w:t>Numeracy</w:t>
            </w:r>
          </w:p>
        </w:tc>
        <w:tc>
          <w:tcPr>
            <w:tcW w:w="14730" w:type="dxa"/>
          </w:tcPr>
          <w:p w:rsidR="00DB1571" w:rsidRDefault="00DB1571" w:rsidP="00DB1571">
            <w:pPr>
              <w:rPr>
                <w:b/>
                <w:sz w:val="24"/>
                <w:szCs w:val="24"/>
                <w:u w:val="single"/>
              </w:rPr>
            </w:pPr>
            <w:r>
              <w:rPr>
                <w:b/>
                <w:sz w:val="24"/>
                <w:szCs w:val="24"/>
                <w:u w:val="single"/>
              </w:rPr>
              <w:t>Can I use a pictorial representation of subtraction?</w:t>
            </w:r>
          </w:p>
          <w:p w:rsidR="00DB1571" w:rsidRPr="00EA5342" w:rsidRDefault="00DB1571" w:rsidP="00DB1571">
            <w:pPr>
              <w:rPr>
                <w:sz w:val="24"/>
                <w:szCs w:val="24"/>
              </w:rPr>
            </w:pPr>
            <w:r>
              <w:rPr>
                <w:sz w:val="24"/>
                <w:szCs w:val="24"/>
              </w:rPr>
              <w:t>Similar to addition, the children start by drawing the bigger number in the place value grid as counters. They will then need to subtract the smaller number by crossing out the relevant counters. They start at the ones. If there are not enough ones there, they will need to take a ten and exchange it for ten ones instead, so that they can cross them out. They then do the same in the tens column. There are questions for them to practise.</w:t>
            </w:r>
          </w:p>
          <w:p w:rsidR="00DB1571" w:rsidRDefault="00DB1571" w:rsidP="00DB1571">
            <w:pPr>
              <w:rPr>
                <w:b/>
                <w:sz w:val="24"/>
                <w:szCs w:val="24"/>
                <w:u w:val="single"/>
              </w:rPr>
            </w:pPr>
            <w:r>
              <w:rPr>
                <w:b/>
                <w:sz w:val="24"/>
                <w:szCs w:val="24"/>
                <w:u w:val="single"/>
              </w:rPr>
              <w:t>Can I practise pictorial subtraction for 3 digit numbers?</w:t>
            </w:r>
          </w:p>
          <w:p w:rsidR="00DB1571" w:rsidRDefault="00DB1571" w:rsidP="00DB1571">
            <w:pPr>
              <w:rPr>
                <w:sz w:val="24"/>
                <w:szCs w:val="24"/>
              </w:rPr>
            </w:pPr>
            <w:r>
              <w:rPr>
                <w:sz w:val="24"/>
                <w:szCs w:val="24"/>
              </w:rPr>
              <w:t>This builds on yesterday’s learning. This time, if there are not enough tens they will have to borrow a hundred and swap it for ten tens instead. There are questions to practise and then word problems for them to try if they are comfortable.</w:t>
            </w:r>
          </w:p>
          <w:p w:rsidR="00C65EE9" w:rsidRDefault="0099524A" w:rsidP="00DB1571">
            <w:pPr>
              <w:rPr>
                <w:b/>
                <w:sz w:val="24"/>
                <w:u w:val="single"/>
              </w:rPr>
            </w:pPr>
            <w:r w:rsidRPr="009767D0">
              <w:rPr>
                <w:b/>
                <w:sz w:val="24"/>
                <w:u w:val="single"/>
              </w:rPr>
              <w:t xml:space="preserve">Can I </w:t>
            </w:r>
            <w:r w:rsidR="00DB1571">
              <w:rPr>
                <w:b/>
                <w:sz w:val="24"/>
                <w:u w:val="single"/>
              </w:rPr>
              <w:t>subtract using the column method?</w:t>
            </w:r>
          </w:p>
          <w:p w:rsidR="00DB1571" w:rsidRPr="00D40F89" w:rsidRDefault="00D40F89" w:rsidP="00DB1571">
            <w:pPr>
              <w:rPr>
                <w:sz w:val="24"/>
              </w:rPr>
            </w:pPr>
            <w:r>
              <w:rPr>
                <w:sz w:val="24"/>
              </w:rPr>
              <w:t xml:space="preserve">Make up 10 questions using 2-digit or 3-digit numbers. Use the column method to work them out. </w:t>
            </w:r>
          </w:p>
          <w:p w:rsidR="00DB1571" w:rsidRDefault="00DB1571" w:rsidP="00DB1571">
            <w:pPr>
              <w:rPr>
                <w:b/>
                <w:sz w:val="24"/>
                <w:u w:val="single"/>
              </w:rPr>
            </w:pPr>
            <w:r>
              <w:rPr>
                <w:b/>
                <w:sz w:val="24"/>
                <w:u w:val="single"/>
              </w:rPr>
              <w:t>Can I</w:t>
            </w:r>
            <w:r w:rsidR="009352D0">
              <w:rPr>
                <w:b/>
                <w:sz w:val="24"/>
                <w:u w:val="single"/>
              </w:rPr>
              <w:t xml:space="preserve"> practise column subtraction for 3 digit numbers?</w:t>
            </w:r>
          </w:p>
          <w:p w:rsidR="00DB1571" w:rsidRPr="00D40F89" w:rsidRDefault="00D40F89" w:rsidP="00DB1571">
            <w:pPr>
              <w:rPr>
                <w:sz w:val="24"/>
              </w:rPr>
            </w:pPr>
            <w:r>
              <w:rPr>
                <w:sz w:val="24"/>
              </w:rPr>
              <w:t xml:space="preserve">Children to practise their column method for subtraction through word problems. </w:t>
            </w:r>
            <w:bookmarkStart w:id="0" w:name="_GoBack"/>
            <w:bookmarkEnd w:id="0"/>
          </w:p>
          <w:p w:rsidR="00DB1571" w:rsidRPr="00EA5342" w:rsidRDefault="00DB1571" w:rsidP="00DB1571">
            <w:pPr>
              <w:rPr>
                <w:sz w:val="24"/>
                <w:szCs w:val="24"/>
              </w:rPr>
            </w:pPr>
          </w:p>
        </w:tc>
      </w:tr>
      <w:tr w:rsidR="00F21ACC" w:rsidRPr="00FA0E4B" w:rsidTr="00C65EE9">
        <w:tc>
          <w:tcPr>
            <w:tcW w:w="1289" w:type="dxa"/>
          </w:tcPr>
          <w:p w:rsidR="00F21ACC" w:rsidRPr="00FA0E4B" w:rsidRDefault="0032134D" w:rsidP="0032134D">
            <w:pPr>
              <w:rPr>
                <w:sz w:val="24"/>
                <w:szCs w:val="24"/>
              </w:rPr>
            </w:pPr>
            <w:r>
              <w:rPr>
                <w:sz w:val="24"/>
                <w:szCs w:val="24"/>
              </w:rPr>
              <w:t>Science</w:t>
            </w:r>
          </w:p>
        </w:tc>
        <w:tc>
          <w:tcPr>
            <w:tcW w:w="14730" w:type="dxa"/>
          </w:tcPr>
          <w:p w:rsidR="000250B9" w:rsidRDefault="0032134D" w:rsidP="000250B9">
            <w:pPr>
              <w:rPr>
                <w:b/>
                <w:sz w:val="24"/>
                <w:szCs w:val="24"/>
                <w:u w:val="single"/>
              </w:rPr>
            </w:pPr>
            <w:r w:rsidRPr="001C58AE">
              <w:rPr>
                <w:b/>
                <w:sz w:val="24"/>
                <w:szCs w:val="24"/>
                <w:u w:val="single"/>
              </w:rPr>
              <w:t xml:space="preserve">Can I </w:t>
            </w:r>
            <w:r w:rsidR="000250B9">
              <w:rPr>
                <w:b/>
                <w:sz w:val="24"/>
                <w:szCs w:val="24"/>
                <w:u w:val="single"/>
              </w:rPr>
              <w:t>revise the food groups and the effects they have on our bodies?</w:t>
            </w:r>
          </w:p>
          <w:p w:rsidR="000250B9" w:rsidRDefault="000250B9" w:rsidP="000250B9">
            <w:pPr>
              <w:rPr>
                <w:sz w:val="24"/>
                <w:szCs w:val="24"/>
              </w:rPr>
            </w:pPr>
            <w:r>
              <w:rPr>
                <w:sz w:val="24"/>
                <w:szCs w:val="24"/>
              </w:rPr>
              <w:t xml:space="preserve">The children should have looked at the food groups before in the school. They need to revise these and label the sections in their wheel, thinking about the proportion of your diet should be which bit. Then draw in pictures of examples of foods from each group. </w:t>
            </w:r>
          </w:p>
          <w:p w:rsidR="00C65EE9" w:rsidRPr="00405983" w:rsidRDefault="000250B9" w:rsidP="000250B9">
            <w:pPr>
              <w:rPr>
                <w:rFonts w:ascii="Calibri" w:hAnsi="Calibri"/>
                <w:sz w:val="24"/>
                <w:szCs w:val="24"/>
              </w:rPr>
            </w:pPr>
            <w:r>
              <w:rPr>
                <w:sz w:val="24"/>
                <w:szCs w:val="24"/>
              </w:rPr>
              <w:t>They then need to look at what these groups contain and what they do for our bodies.</w:t>
            </w:r>
            <w:r w:rsidR="00DB1571">
              <w:rPr>
                <w:sz w:val="24"/>
                <w:szCs w:val="24"/>
              </w:rPr>
              <w:t xml:space="preserve"> The children should write a couple of sentences for each group about what they contain and provide.</w:t>
            </w:r>
          </w:p>
        </w:tc>
      </w:tr>
      <w:tr w:rsidR="00A60010" w:rsidRPr="00FA0E4B" w:rsidTr="00C65EE9">
        <w:tc>
          <w:tcPr>
            <w:tcW w:w="1289" w:type="dxa"/>
          </w:tcPr>
          <w:p w:rsidR="00A60010" w:rsidRDefault="00A60010" w:rsidP="0032134D">
            <w:pPr>
              <w:rPr>
                <w:sz w:val="24"/>
                <w:szCs w:val="24"/>
              </w:rPr>
            </w:pPr>
            <w:r>
              <w:rPr>
                <w:sz w:val="24"/>
                <w:szCs w:val="24"/>
              </w:rPr>
              <w:lastRenderedPageBreak/>
              <w:t>RE</w:t>
            </w:r>
          </w:p>
        </w:tc>
        <w:tc>
          <w:tcPr>
            <w:tcW w:w="14730" w:type="dxa"/>
          </w:tcPr>
          <w:p w:rsidR="000250B9" w:rsidRDefault="00A60010" w:rsidP="000250B9">
            <w:pPr>
              <w:rPr>
                <w:b/>
                <w:sz w:val="24"/>
                <w:szCs w:val="24"/>
                <w:u w:val="single"/>
              </w:rPr>
            </w:pPr>
            <w:r>
              <w:rPr>
                <w:b/>
                <w:sz w:val="24"/>
                <w:szCs w:val="24"/>
                <w:u w:val="single"/>
              </w:rPr>
              <w:t xml:space="preserve">Can I </w:t>
            </w:r>
            <w:r w:rsidR="000250B9">
              <w:rPr>
                <w:b/>
                <w:sz w:val="24"/>
                <w:szCs w:val="24"/>
                <w:u w:val="single"/>
              </w:rPr>
              <w:t>think about the half term’s Christian value?</w:t>
            </w:r>
          </w:p>
          <w:p w:rsidR="000250B9" w:rsidRDefault="000250B9" w:rsidP="000250B9">
            <w:pPr>
              <w:rPr>
                <w:sz w:val="24"/>
                <w:szCs w:val="24"/>
              </w:rPr>
            </w:pPr>
            <w:r>
              <w:rPr>
                <w:sz w:val="24"/>
                <w:szCs w:val="24"/>
              </w:rPr>
              <w:t xml:space="preserve">This half term our value is service. Have a think about what service means and what people do to serve. </w:t>
            </w:r>
          </w:p>
          <w:p w:rsidR="000250B9" w:rsidRPr="000250B9" w:rsidRDefault="000250B9" w:rsidP="000250B9">
            <w:pPr>
              <w:rPr>
                <w:sz w:val="24"/>
                <w:szCs w:val="24"/>
              </w:rPr>
            </w:pPr>
            <w:r>
              <w:rPr>
                <w:sz w:val="24"/>
                <w:szCs w:val="24"/>
              </w:rPr>
              <w:t>Choose one of the shield outlines and decide who in our school community deserves an award for the service they do. Put their name on the shield and explain (like a certificate) what they do to serve the school and why they deserve the award.</w:t>
            </w:r>
          </w:p>
          <w:p w:rsidR="00A60010" w:rsidRPr="00A60010" w:rsidRDefault="00A60010" w:rsidP="000250B9">
            <w:pPr>
              <w:rPr>
                <w:sz w:val="24"/>
                <w:szCs w:val="24"/>
              </w:rPr>
            </w:pPr>
          </w:p>
        </w:tc>
      </w:tr>
      <w:tr w:rsidR="00F21ACC" w:rsidRPr="00FA0E4B" w:rsidTr="00C65EE9">
        <w:tc>
          <w:tcPr>
            <w:tcW w:w="1289" w:type="dxa"/>
          </w:tcPr>
          <w:p w:rsidR="00F21ACC" w:rsidRPr="00FA0E4B" w:rsidRDefault="00F21ACC" w:rsidP="00F21ACC">
            <w:pPr>
              <w:rPr>
                <w:sz w:val="24"/>
                <w:szCs w:val="24"/>
              </w:rPr>
            </w:pPr>
            <w:r w:rsidRPr="00FA0E4B">
              <w:rPr>
                <w:sz w:val="24"/>
                <w:szCs w:val="24"/>
              </w:rPr>
              <w:t>Topic</w:t>
            </w:r>
          </w:p>
        </w:tc>
        <w:tc>
          <w:tcPr>
            <w:tcW w:w="14730" w:type="dxa"/>
          </w:tcPr>
          <w:p w:rsidR="000250B9" w:rsidRDefault="00EB0C99" w:rsidP="00D40F89">
            <w:pPr>
              <w:rPr>
                <w:b/>
                <w:sz w:val="24"/>
                <w:szCs w:val="24"/>
                <w:u w:val="single"/>
              </w:rPr>
            </w:pPr>
            <w:r w:rsidRPr="001C58AE">
              <w:rPr>
                <w:b/>
                <w:sz w:val="24"/>
                <w:szCs w:val="24"/>
                <w:u w:val="single"/>
              </w:rPr>
              <w:t>Can I</w:t>
            </w:r>
            <w:r w:rsidR="00C65EE9">
              <w:rPr>
                <w:b/>
                <w:sz w:val="24"/>
                <w:szCs w:val="24"/>
                <w:u w:val="single"/>
              </w:rPr>
              <w:t xml:space="preserve"> </w:t>
            </w:r>
            <w:r w:rsidR="00D40F89">
              <w:rPr>
                <w:b/>
                <w:sz w:val="24"/>
                <w:szCs w:val="24"/>
                <w:u w:val="single"/>
              </w:rPr>
              <w:t>write about the excavation of Tutankhamun’s tomb?</w:t>
            </w:r>
          </w:p>
          <w:p w:rsidR="00D40F89" w:rsidRPr="00D40F89" w:rsidRDefault="00D40F89" w:rsidP="00D40F89">
            <w:pPr>
              <w:rPr>
                <w:sz w:val="24"/>
                <w:szCs w:val="24"/>
              </w:rPr>
            </w:pPr>
            <w:r>
              <w:rPr>
                <w:sz w:val="24"/>
                <w:szCs w:val="24"/>
              </w:rPr>
              <w:t xml:space="preserve">We have completed research and made notes on the excavation of Tutankhamun’s tomb and the relationship between Howard Carter and Lord Carnarvon. Children to write a story about the excavation from either a first or third person perspective. Dove class will be writing from a first person perspective. Swallow class will be writing from a third person perspective. </w:t>
            </w:r>
          </w:p>
          <w:p w:rsidR="00DB1571" w:rsidRPr="000250B9" w:rsidRDefault="00DB1571" w:rsidP="000250B9">
            <w:pPr>
              <w:rPr>
                <w:sz w:val="24"/>
                <w:szCs w:val="24"/>
              </w:rPr>
            </w:pPr>
          </w:p>
        </w:tc>
      </w:tr>
      <w:tr w:rsidR="00F21ACC" w:rsidRPr="00FA0E4B" w:rsidTr="00C65EE9">
        <w:tc>
          <w:tcPr>
            <w:tcW w:w="1289" w:type="dxa"/>
          </w:tcPr>
          <w:p w:rsidR="00F21ACC" w:rsidRPr="00FA0E4B" w:rsidRDefault="00F21ACC" w:rsidP="00F21ACC">
            <w:pPr>
              <w:rPr>
                <w:sz w:val="24"/>
                <w:szCs w:val="24"/>
              </w:rPr>
            </w:pPr>
            <w:r w:rsidRPr="00FA0E4B">
              <w:rPr>
                <w:sz w:val="24"/>
                <w:szCs w:val="24"/>
              </w:rPr>
              <w:t>PE</w:t>
            </w:r>
          </w:p>
        </w:tc>
        <w:tc>
          <w:tcPr>
            <w:tcW w:w="14730" w:type="dxa"/>
          </w:tcPr>
          <w:p w:rsidR="00845DD3" w:rsidRDefault="00845DD3" w:rsidP="00845DD3">
            <w:pPr>
              <w:rPr>
                <w:sz w:val="24"/>
                <w:szCs w:val="24"/>
              </w:rPr>
            </w:pPr>
            <w:r>
              <w:rPr>
                <w:sz w:val="24"/>
                <w:szCs w:val="24"/>
              </w:rPr>
              <w:t>Complete the Daily Mile and complete one of the following:</w:t>
            </w:r>
          </w:p>
          <w:p w:rsidR="00845DD3" w:rsidRDefault="00845DD3" w:rsidP="00845DD3">
            <w:pPr>
              <w:rPr>
                <w:sz w:val="24"/>
                <w:szCs w:val="24"/>
              </w:rPr>
            </w:pPr>
            <w:r>
              <w:rPr>
                <w:sz w:val="24"/>
                <w:szCs w:val="24"/>
              </w:rPr>
              <w:t>Cosmic Yoga</w:t>
            </w:r>
          </w:p>
          <w:p w:rsidR="00845DD3" w:rsidRDefault="00845DD3" w:rsidP="00845DD3">
            <w:pPr>
              <w:rPr>
                <w:sz w:val="24"/>
                <w:szCs w:val="24"/>
              </w:rPr>
            </w:pPr>
            <w:r>
              <w:rPr>
                <w:sz w:val="24"/>
                <w:szCs w:val="24"/>
              </w:rPr>
              <w:t>Go Noodle Dance</w:t>
            </w:r>
          </w:p>
          <w:p w:rsidR="00F21ACC" w:rsidRPr="00FA0E4B" w:rsidRDefault="00845DD3"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00C157C9">
        <w:rPr>
          <w:sz w:val="20"/>
          <w:szCs w:val="20"/>
        </w:rPr>
        <w:t xml:space="preserve">. </w:t>
      </w:r>
      <w:r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6"/>
      <w:headerReference w:type="default" r:id="rId7"/>
      <w:footerReference w:type="even" r:id="rId8"/>
      <w:footerReference w:type="default" r:id="rId9"/>
      <w:headerReference w:type="first" r:id="rId10"/>
      <w:footerReference w:type="firs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2E0C"/>
    <w:rsid w:val="000250B9"/>
    <w:rsid w:val="00123677"/>
    <w:rsid w:val="001B4040"/>
    <w:rsid w:val="001C58AE"/>
    <w:rsid w:val="00255EF7"/>
    <w:rsid w:val="002F1589"/>
    <w:rsid w:val="0032134D"/>
    <w:rsid w:val="00362746"/>
    <w:rsid w:val="003B6C0E"/>
    <w:rsid w:val="003E6A89"/>
    <w:rsid w:val="00402750"/>
    <w:rsid w:val="00405983"/>
    <w:rsid w:val="0045277E"/>
    <w:rsid w:val="004D4B69"/>
    <w:rsid w:val="004E4558"/>
    <w:rsid w:val="005B6EB4"/>
    <w:rsid w:val="006210F9"/>
    <w:rsid w:val="00695C89"/>
    <w:rsid w:val="006A1028"/>
    <w:rsid w:val="006C7A15"/>
    <w:rsid w:val="007206EB"/>
    <w:rsid w:val="00751DE1"/>
    <w:rsid w:val="0076599F"/>
    <w:rsid w:val="007B29BC"/>
    <w:rsid w:val="007B3C16"/>
    <w:rsid w:val="007C7770"/>
    <w:rsid w:val="00845DD3"/>
    <w:rsid w:val="009352D0"/>
    <w:rsid w:val="009767D0"/>
    <w:rsid w:val="009907A9"/>
    <w:rsid w:val="0099524A"/>
    <w:rsid w:val="009A280F"/>
    <w:rsid w:val="009B31C3"/>
    <w:rsid w:val="00A07BE3"/>
    <w:rsid w:val="00A60010"/>
    <w:rsid w:val="00A80575"/>
    <w:rsid w:val="00B373E3"/>
    <w:rsid w:val="00B66E48"/>
    <w:rsid w:val="00B82DE3"/>
    <w:rsid w:val="00BF6BBA"/>
    <w:rsid w:val="00C10265"/>
    <w:rsid w:val="00C157C9"/>
    <w:rsid w:val="00C65EE9"/>
    <w:rsid w:val="00CF5592"/>
    <w:rsid w:val="00D40F89"/>
    <w:rsid w:val="00DA3735"/>
    <w:rsid w:val="00DB1571"/>
    <w:rsid w:val="00DC2CAD"/>
    <w:rsid w:val="00DC6159"/>
    <w:rsid w:val="00E93E49"/>
    <w:rsid w:val="00EA5342"/>
    <w:rsid w:val="00EB0C99"/>
    <w:rsid w:val="00EC7469"/>
    <w:rsid w:val="00F21ACC"/>
    <w:rsid w:val="00F865E6"/>
    <w:rsid w:val="00FA0E4B"/>
    <w:rsid w:val="00FB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591B04E"/>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FB6B80"/>
    <w:rPr>
      <w:color w:val="0563C1" w:themeColor="hyperlink"/>
      <w:u w:val="single"/>
    </w:rPr>
  </w:style>
  <w:style w:type="character" w:styleId="FollowedHyperlink">
    <w:name w:val="FollowedHyperlink"/>
    <w:basedOn w:val="DefaultParagraphFont"/>
    <w:uiPriority w:val="99"/>
    <w:semiHidden/>
    <w:unhideWhenUsed/>
    <w:rsid w:val="00B373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Sophie Chandler</cp:lastModifiedBy>
  <cp:revision>11</cp:revision>
  <dcterms:created xsi:type="dcterms:W3CDTF">2020-10-12T12:42:00Z</dcterms:created>
  <dcterms:modified xsi:type="dcterms:W3CDTF">2020-11-01T11:13:00Z</dcterms:modified>
</cp:coreProperties>
</file>