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10F9" w:rsidRPr="00FA0E4B" w:rsidRDefault="00FA0E4B" w:rsidP="00F21ACC">
      <w:pPr>
        <w:jc w:val="center"/>
        <w:rPr>
          <w:sz w:val="24"/>
          <w:szCs w:val="24"/>
          <w:u w:val="single"/>
        </w:rPr>
      </w:pPr>
      <w:r w:rsidRPr="00FA0E4B">
        <w:rPr>
          <w:sz w:val="24"/>
          <w:szCs w:val="24"/>
          <w:u w:val="single"/>
        </w:rPr>
        <w:t>Weekly Work -</w:t>
      </w:r>
      <w:r w:rsidR="00F21ACC" w:rsidRPr="00FA0E4B">
        <w:rPr>
          <w:sz w:val="24"/>
          <w:szCs w:val="24"/>
          <w:u w:val="single"/>
        </w:rPr>
        <w:t xml:space="preserve"> Home Learning</w:t>
      </w:r>
      <w:r w:rsidRPr="00FA0E4B">
        <w:rPr>
          <w:sz w:val="24"/>
          <w:szCs w:val="24"/>
          <w:u w:val="single"/>
        </w:rPr>
        <w:t xml:space="preserve"> for Self Isolating Pupils</w:t>
      </w:r>
    </w:p>
    <w:tbl>
      <w:tblPr>
        <w:tblStyle w:val="TableGrid"/>
        <w:tblW w:w="16019" w:type="dxa"/>
        <w:tblInd w:w="-998" w:type="dxa"/>
        <w:tblLook w:val="04A0" w:firstRow="1" w:lastRow="0" w:firstColumn="1" w:lastColumn="0" w:noHBand="0" w:noVBand="1"/>
      </w:tblPr>
      <w:tblGrid>
        <w:gridCol w:w="7797"/>
        <w:gridCol w:w="8222"/>
      </w:tblGrid>
      <w:tr w:rsidR="00F21ACC" w:rsidRPr="00FA0E4B" w:rsidTr="00F21ACC">
        <w:tc>
          <w:tcPr>
            <w:tcW w:w="7797" w:type="dxa"/>
          </w:tcPr>
          <w:p w:rsidR="00F21ACC" w:rsidRPr="00FA0E4B" w:rsidRDefault="00F21ACC" w:rsidP="00F21ACC">
            <w:pPr>
              <w:rPr>
                <w:sz w:val="24"/>
                <w:szCs w:val="24"/>
              </w:rPr>
            </w:pPr>
            <w:r w:rsidRPr="00FA0E4B">
              <w:rPr>
                <w:sz w:val="24"/>
                <w:szCs w:val="24"/>
              </w:rPr>
              <w:t>Class:</w:t>
            </w:r>
            <w:r w:rsidR="00B17949">
              <w:rPr>
                <w:sz w:val="24"/>
                <w:szCs w:val="24"/>
              </w:rPr>
              <w:t xml:space="preserve"> Hedgehog and Fox</w:t>
            </w:r>
          </w:p>
        </w:tc>
        <w:tc>
          <w:tcPr>
            <w:tcW w:w="8222" w:type="dxa"/>
          </w:tcPr>
          <w:p w:rsidR="00F21ACC" w:rsidRPr="00FA0E4B" w:rsidRDefault="00F21ACC" w:rsidP="00F21ACC">
            <w:pPr>
              <w:rPr>
                <w:sz w:val="24"/>
                <w:szCs w:val="24"/>
              </w:rPr>
            </w:pPr>
            <w:r w:rsidRPr="00FA0E4B">
              <w:rPr>
                <w:sz w:val="24"/>
                <w:szCs w:val="24"/>
              </w:rPr>
              <w:t>Week Beginning:</w:t>
            </w:r>
            <w:r w:rsidR="00B17949">
              <w:rPr>
                <w:sz w:val="24"/>
                <w:szCs w:val="24"/>
              </w:rPr>
              <w:t xml:space="preserve"> Monday 21</w:t>
            </w:r>
            <w:r w:rsidR="00B17949" w:rsidRPr="00B17949">
              <w:rPr>
                <w:sz w:val="24"/>
                <w:szCs w:val="24"/>
                <w:vertAlign w:val="superscript"/>
              </w:rPr>
              <w:t>st</w:t>
            </w:r>
            <w:r w:rsidR="00B17949">
              <w:rPr>
                <w:sz w:val="24"/>
                <w:szCs w:val="24"/>
              </w:rPr>
              <w:t xml:space="preserve"> September 2020</w:t>
            </w:r>
          </w:p>
        </w:tc>
      </w:tr>
    </w:tbl>
    <w:p w:rsidR="00F21ACC" w:rsidRPr="00FA0E4B" w:rsidRDefault="00F21ACC">
      <w:pPr>
        <w:rPr>
          <w:sz w:val="4"/>
          <w:szCs w:val="4"/>
        </w:rPr>
      </w:pPr>
    </w:p>
    <w:tbl>
      <w:tblPr>
        <w:tblStyle w:val="TableGrid"/>
        <w:tblW w:w="16019" w:type="dxa"/>
        <w:tblInd w:w="-998" w:type="dxa"/>
        <w:tblLook w:val="04A0" w:firstRow="1" w:lastRow="0" w:firstColumn="1" w:lastColumn="0" w:noHBand="0" w:noVBand="1"/>
      </w:tblPr>
      <w:tblGrid>
        <w:gridCol w:w="1277"/>
        <w:gridCol w:w="14742"/>
      </w:tblGrid>
      <w:tr w:rsidR="00F21ACC" w:rsidRPr="00FA0E4B" w:rsidTr="00F21ACC">
        <w:tc>
          <w:tcPr>
            <w:tcW w:w="1277" w:type="dxa"/>
          </w:tcPr>
          <w:p w:rsidR="00F21ACC" w:rsidRPr="00FA0E4B" w:rsidRDefault="00F21ACC" w:rsidP="00F21ACC">
            <w:pPr>
              <w:rPr>
                <w:sz w:val="24"/>
                <w:szCs w:val="24"/>
              </w:rPr>
            </w:pPr>
            <w:r w:rsidRPr="00FA0E4B">
              <w:rPr>
                <w:sz w:val="24"/>
                <w:szCs w:val="24"/>
              </w:rPr>
              <w:t>Literacy</w:t>
            </w:r>
          </w:p>
        </w:tc>
        <w:tc>
          <w:tcPr>
            <w:tcW w:w="14742" w:type="dxa"/>
          </w:tcPr>
          <w:p w:rsidR="00F21ACC" w:rsidRPr="00B17949" w:rsidRDefault="00B17949" w:rsidP="00B17949">
            <w:pPr>
              <w:pStyle w:val="ListParagraph"/>
              <w:numPr>
                <w:ilvl w:val="0"/>
                <w:numId w:val="1"/>
              </w:numPr>
              <w:rPr>
                <w:sz w:val="24"/>
                <w:szCs w:val="24"/>
              </w:rPr>
            </w:pPr>
            <w:r w:rsidRPr="00B17949">
              <w:rPr>
                <w:sz w:val="24"/>
                <w:szCs w:val="24"/>
              </w:rPr>
              <w:t>Red the poem The Sound Collect by Roger Mc Gough – think about what they can hear and write some simple sentences focus on capital letter, spacing between words and full stops. An example: The barking of the dog. The cry of the baby.</w:t>
            </w:r>
          </w:p>
          <w:p w:rsidR="00B17949" w:rsidRDefault="00B17949" w:rsidP="00B17949">
            <w:pPr>
              <w:pStyle w:val="ListParagraph"/>
              <w:numPr>
                <w:ilvl w:val="0"/>
                <w:numId w:val="1"/>
              </w:numPr>
              <w:rPr>
                <w:sz w:val="24"/>
                <w:szCs w:val="24"/>
              </w:rPr>
            </w:pPr>
            <w:r w:rsidRPr="00B17949">
              <w:rPr>
                <w:sz w:val="24"/>
                <w:szCs w:val="24"/>
              </w:rPr>
              <w:t xml:space="preserve">Create a simple rhyming string </w:t>
            </w:r>
            <w:r w:rsidR="00C40031" w:rsidRPr="00B17949">
              <w:rPr>
                <w:sz w:val="24"/>
                <w:szCs w:val="24"/>
              </w:rPr>
              <w:t>e.g.</w:t>
            </w:r>
            <w:r w:rsidRPr="00B17949">
              <w:rPr>
                <w:sz w:val="24"/>
                <w:szCs w:val="24"/>
              </w:rPr>
              <w:t xml:space="preserve"> dog, log, frog you can use the template or generate your own.</w:t>
            </w:r>
          </w:p>
          <w:p w:rsidR="00B17949" w:rsidRDefault="00B17949" w:rsidP="00B17949">
            <w:pPr>
              <w:pStyle w:val="ListParagraph"/>
              <w:numPr>
                <w:ilvl w:val="0"/>
                <w:numId w:val="1"/>
              </w:numPr>
              <w:rPr>
                <w:sz w:val="24"/>
                <w:szCs w:val="24"/>
              </w:rPr>
            </w:pPr>
            <w:r>
              <w:rPr>
                <w:sz w:val="24"/>
                <w:szCs w:val="24"/>
              </w:rPr>
              <w:t>Practise writing their name ensuring appropriate letter size</w:t>
            </w:r>
            <w:r w:rsidR="00492A8A">
              <w:rPr>
                <w:sz w:val="24"/>
                <w:szCs w:val="24"/>
              </w:rPr>
              <w:t>, position on line</w:t>
            </w:r>
            <w:r>
              <w:rPr>
                <w:sz w:val="24"/>
                <w:szCs w:val="24"/>
              </w:rPr>
              <w:t xml:space="preserve"> and try joining letters together.</w:t>
            </w:r>
          </w:p>
          <w:p w:rsidR="00B17949" w:rsidRDefault="00B17949" w:rsidP="00B17949">
            <w:pPr>
              <w:pStyle w:val="ListParagraph"/>
              <w:numPr>
                <w:ilvl w:val="0"/>
                <w:numId w:val="1"/>
              </w:numPr>
              <w:rPr>
                <w:sz w:val="24"/>
                <w:szCs w:val="24"/>
              </w:rPr>
            </w:pPr>
            <w:r>
              <w:rPr>
                <w:sz w:val="24"/>
                <w:szCs w:val="24"/>
              </w:rPr>
              <w:t>Read their reading book an identify the words he, she, me, be</w:t>
            </w:r>
          </w:p>
          <w:p w:rsidR="00F21ACC" w:rsidRPr="00C40031" w:rsidRDefault="00B17949" w:rsidP="00F21ACC">
            <w:pPr>
              <w:pStyle w:val="ListParagraph"/>
              <w:numPr>
                <w:ilvl w:val="0"/>
                <w:numId w:val="1"/>
              </w:numPr>
              <w:rPr>
                <w:sz w:val="24"/>
                <w:szCs w:val="24"/>
              </w:rPr>
            </w:pPr>
            <w:r>
              <w:rPr>
                <w:sz w:val="24"/>
                <w:szCs w:val="24"/>
              </w:rPr>
              <w:t xml:space="preserve">Find objects around the house and garden and make simple labels applying phonic knowledge. </w:t>
            </w:r>
            <w:r w:rsidR="00C40031">
              <w:rPr>
                <w:sz w:val="24"/>
                <w:szCs w:val="24"/>
              </w:rPr>
              <w:t>E.g.</w:t>
            </w:r>
            <w:r>
              <w:rPr>
                <w:sz w:val="24"/>
                <w:szCs w:val="24"/>
              </w:rPr>
              <w:t xml:space="preserve"> p-e-g, c-u-p)</w:t>
            </w:r>
          </w:p>
          <w:p w:rsidR="00F21ACC" w:rsidRPr="00FA0E4B" w:rsidRDefault="00F21ACC" w:rsidP="00F21ACC">
            <w:pPr>
              <w:rPr>
                <w:sz w:val="24"/>
                <w:szCs w:val="24"/>
              </w:rPr>
            </w:pPr>
          </w:p>
        </w:tc>
      </w:tr>
      <w:tr w:rsidR="00F21ACC" w:rsidRPr="00FA0E4B" w:rsidTr="00F21ACC">
        <w:tc>
          <w:tcPr>
            <w:tcW w:w="1277" w:type="dxa"/>
          </w:tcPr>
          <w:p w:rsidR="00F21ACC" w:rsidRPr="00FA0E4B" w:rsidRDefault="00F21ACC" w:rsidP="00F21ACC">
            <w:pPr>
              <w:rPr>
                <w:sz w:val="24"/>
                <w:szCs w:val="24"/>
              </w:rPr>
            </w:pPr>
            <w:r w:rsidRPr="00FA0E4B">
              <w:rPr>
                <w:sz w:val="24"/>
                <w:szCs w:val="24"/>
              </w:rPr>
              <w:t>Numeracy</w:t>
            </w:r>
          </w:p>
        </w:tc>
        <w:tc>
          <w:tcPr>
            <w:tcW w:w="14742" w:type="dxa"/>
          </w:tcPr>
          <w:p w:rsidR="00F21ACC" w:rsidRDefault="00C40031" w:rsidP="00C40031">
            <w:pPr>
              <w:pStyle w:val="ListParagraph"/>
              <w:numPr>
                <w:ilvl w:val="0"/>
                <w:numId w:val="2"/>
              </w:numPr>
              <w:rPr>
                <w:sz w:val="24"/>
                <w:szCs w:val="24"/>
              </w:rPr>
            </w:pPr>
            <w:r>
              <w:rPr>
                <w:sz w:val="24"/>
                <w:szCs w:val="24"/>
              </w:rPr>
              <w:t>Focussing upon numbers to 20 make and order a set of number cards using different media (pencil, paint)</w:t>
            </w:r>
          </w:p>
          <w:p w:rsidR="00C40031" w:rsidRDefault="00C40031" w:rsidP="00C40031">
            <w:pPr>
              <w:pStyle w:val="ListParagraph"/>
              <w:numPr>
                <w:ilvl w:val="0"/>
                <w:numId w:val="2"/>
              </w:numPr>
              <w:rPr>
                <w:sz w:val="24"/>
                <w:szCs w:val="24"/>
              </w:rPr>
            </w:pPr>
            <w:r>
              <w:rPr>
                <w:sz w:val="24"/>
                <w:szCs w:val="24"/>
              </w:rPr>
              <w:t>Count different items to match the numbers (Lego, stones, pasta)</w:t>
            </w:r>
          </w:p>
          <w:p w:rsidR="00C40031" w:rsidRDefault="00C40031" w:rsidP="00C40031">
            <w:pPr>
              <w:pStyle w:val="ListParagraph"/>
              <w:numPr>
                <w:ilvl w:val="0"/>
                <w:numId w:val="2"/>
              </w:numPr>
              <w:rPr>
                <w:sz w:val="24"/>
                <w:szCs w:val="24"/>
              </w:rPr>
            </w:pPr>
            <w:r>
              <w:rPr>
                <w:sz w:val="24"/>
                <w:szCs w:val="24"/>
              </w:rPr>
              <w:t>Make Teen numbers using a pencil to represent 10 and smaller items e.g pasta as the ones. (see photo example)</w:t>
            </w:r>
          </w:p>
          <w:p w:rsidR="00C40031" w:rsidRDefault="00C40031" w:rsidP="00C40031">
            <w:pPr>
              <w:pStyle w:val="ListParagraph"/>
              <w:numPr>
                <w:ilvl w:val="0"/>
                <w:numId w:val="2"/>
              </w:numPr>
              <w:rPr>
                <w:sz w:val="24"/>
                <w:szCs w:val="24"/>
              </w:rPr>
            </w:pPr>
            <w:r>
              <w:rPr>
                <w:sz w:val="24"/>
                <w:szCs w:val="24"/>
              </w:rPr>
              <w:t>Tens and ones place value cutting sheet.</w:t>
            </w:r>
          </w:p>
          <w:p w:rsidR="00C40031" w:rsidRPr="00C40031" w:rsidRDefault="00C40031" w:rsidP="00C40031">
            <w:pPr>
              <w:pStyle w:val="ListParagraph"/>
              <w:numPr>
                <w:ilvl w:val="0"/>
                <w:numId w:val="2"/>
              </w:numPr>
              <w:rPr>
                <w:sz w:val="24"/>
                <w:szCs w:val="24"/>
              </w:rPr>
            </w:pPr>
            <w:r>
              <w:rPr>
                <w:sz w:val="24"/>
                <w:szCs w:val="24"/>
              </w:rPr>
              <w:t>Play bingo with numbers to 20 using numbers and numbers in words (2, two etc)</w:t>
            </w:r>
          </w:p>
          <w:p w:rsidR="00F21ACC" w:rsidRPr="00FA0E4B" w:rsidRDefault="00F21ACC" w:rsidP="00F21ACC">
            <w:pPr>
              <w:rPr>
                <w:sz w:val="24"/>
                <w:szCs w:val="24"/>
              </w:rPr>
            </w:pPr>
          </w:p>
        </w:tc>
      </w:tr>
      <w:tr w:rsidR="00F21ACC" w:rsidRPr="00FA0E4B" w:rsidTr="00F21ACC">
        <w:tc>
          <w:tcPr>
            <w:tcW w:w="1277" w:type="dxa"/>
          </w:tcPr>
          <w:p w:rsidR="00F21ACC" w:rsidRPr="00FA0E4B" w:rsidRDefault="00F21ACC" w:rsidP="00F21ACC">
            <w:pPr>
              <w:rPr>
                <w:sz w:val="24"/>
                <w:szCs w:val="24"/>
              </w:rPr>
            </w:pPr>
            <w:r w:rsidRPr="00FA0E4B">
              <w:rPr>
                <w:sz w:val="24"/>
                <w:szCs w:val="24"/>
              </w:rPr>
              <w:t>Science</w:t>
            </w:r>
          </w:p>
        </w:tc>
        <w:tc>
          <w:tcPr>
            <w:tcW w:w="14742" w:type="dxa"/>
          </w:tcPr>
          <w:p w:rsidR="00F21ACC" w:rsidRDefault="005D69DF" w:rsidP="00F21ACC">
            <w:pPr>
              <w:rPr>
                <w:sz w:val="24"/>
                <w:szCs w:val="24"/>
              </w:rPr>
            </w:pPr>
            <w:r>
              <w:rPr>
                <w:sz w:val="24"/>
                <w:szCs w:val="24"/>
              </w:rPr>
              <w:t>Think about how we explore the world using sense. Make a face and identify the body parts that use the sense.</w:t>
            </w:r>
          </w:p>
          <w:p w:rsidR="005D69DF" w:rsidRPr="00FA0E4B" w:rsidRDefault="005D69DF" w:rsidP="00F21ACC">
            <w:pPr>
              <w:rPr>
                <w:sz w:val="24"/>
                <w:szCs w:val="24"/>
              </w:rPr>
            </w:pPr>
            <w:r>
              <w:rPr>
                <w:sz w:val="24"/>
                <w:szCs w:val="24"/>
              </w:rPr>
              <w:t xml:space="preserve"> Record with picture and label what they like to see, feel, touch, smell and taste.</w:t>
            </w:r>
          </w:p>
          <w:p w:rsidR="00F21ACC" w:rsidRPr="00FA0E4B" w:rsidRDefault="00F21ACC" w:rsidP="00F21ACC">
            <w:pPr>
              <w:rPr>
                <w:sz w:val="24"/>
                <w:szCs w:val="24"/>
              </w:rPr>
            </w:pPr>
          </w:p>
        </w:tc>
      </w:tr>
      <w:tr w:rsidR="00F21ACC" w:rsidRPr="00FA0E4B" w:rsidTr="00F21ACC">
        <w:tc>
          <w:tcPr>
            <w:tcW w:w="1277" w:type="dxa"/>
          </w:tcPr>
          <w:p w:rsidR="00F21ACC" w:rsidRPr="00FA0E4B" w:rsidRDefault="00F21ACC" w:rsidP="00F21ACC">
            <w:pPr>
              <w:rPr>
                <w:sz w:val="24"/>
                <w:szCs w:val="24"/>
              </w:rPr>
            </w:pPr>
            <w:r w:rsidRPr="00FA0E4B">
              <w:rPr>
                <w:sz w:val="24"/>
                <w:szCs w:val="24"/>
              </w:rPr>
              <w:t>RE</w:t>
            </w:r>
          </w:p>
        </w:tc>
        <w:tc>
          <w:tcPr>
            <w:tcW w:w="14742" w:type="dxa"/>
          </w:tcPr>
          <w:p w:rsidR="00F21ACC" w:rsidRPr="00FA0E4B" w:rsidRDefault="005D69DF" w:rsidP="00F21ACC">
            <w:pPr>
              <w:rPr>
                <w:sz w:val="24"/>
                <w:szCs w:val="24"/>
              </w:rPr>
            </w:pPr>
            <w:r>
              <w:rPr>
                <w:sz w:val="24"/>
                <w:szCs w:val="24"/>
              </w:rPr>
              <w:t>Think about what is harvest, what happens a thank you to the farmers for growing and harvesting our food. Think about those who do not have much and how we can help them. (donations to food bank). Write and decorate a simple prayer.</w:t>
            </w:r>
          </w:p>
          <w:p w:rsidR="00F21ACC" w:rsidRPr="00FA0E4B" w:rsidRDefault="00F21ACC" w:rsidP="00F21ACC">
            <w:pPr>
              <w:rPr>
                <w:sz w:val="24"/>
                <w:szCs w:val="24"/>
              </w:rPr>
            </w:pPr>
          </w:p>
        </w:tc>
      </w:tr>
      <w:tr w:rsidR="00F21ACC" w:rsidRPr="00FA0E4B" w:rsidTr="00F21ACC">
        <w:tc>
          <w:tcPr>
            <w:tcW w:w="1277" w:type="dxa"/>
          </w:tcPr>
          <w:p w:rsidR="00F21ACC" w:rsidRPr="00FA0E4B" w:rsidRDefault="00F21ACC" w:rsidP="00F21ACC">
            <w:pPr>
              <w:rPr>
                <w:sz w:val="24"/>
                <w:szCs w:val="24"/>
              </w:rPr>
            </w:pPr>
            <w:r w:rsidRPr="00FA0E4B">
              <w:rPr>
                <w:sz w:val="24"/>
                <w:szCs w:val="24"/>
              </w:rPr>
              <w:t>Topic</w:t>
            </w:r>
          </w:p>
        </w:tc>
        <w:tc>
          <w:tcPr>
            <w:tcW w:w="14742" w:type="dxa"/>
          </w:tcPr>
          <w:p w:rsidR="00F21ACC" w:rsidRPr="00FA0E4B" w:rsidRDefault="00884D89" w:rsidP="00F21ACC">
            <w:pPr>
              <w:rPr>
                <w:sz w:val="24"/>
                <w:szCs w:val="24"/>
              </w:rPr>
            </w:pPr>
            <w:r>
              <w:rPr>
                <w:sz w:val="24"/>
                <w:szCs w:val="24"/>
              </w:rPr>
              <w:t>PSHE -Share the PowerPoint story ‘A bag full of worries’ think about what might be in their worry bags and discuss who they can talk to at home and school about these worry. This can be recorded if you wish.</w:t>
            </w:r>
          </w:p>
        </w:tc>
      </w:tr>
      <w:tr w:rsidR="00F21ACC" w:rsidRPr="00FA0E4B" w:rsidTr="00F21ACC">
        <w:tc>
          <w:tcPr>
            <w:tcW w:w="1277" w:type="dxa"/>
          </w:tcPr>
          <w:p w:rsidR="00F21ACC" w:rsidRPr="00FA0E4B" w:rsidRDefault="00F21ACC" w:rsidP="00F21ACC">
            <w:pPr>
              <w:rPr>
                <w:sz w:val="24"/>
                <w:szCs w:val="24"/>
              </w:rPr>
            </w:pPr>
            <w:r w:rsidRPr="00FA0E4B">
              <w:rPr>
                <w:sz w:val="24"/>
                <w:szCs w:val="24"/>
              </w:rPr>
              <w:t>PE</w:t>
            </w:r>
          </w:p>
        </w:tc>
        <w:tc>
          <w:tcPr>
            <w:tcW w:w="14742" w:type="dxa"/>
          </w:tcPr>
          <w:p w:rsidR="00F21ACC" w:rsidRDefault="00A35B9D" w:rsidP="00F21ACC">
            <w:pPr>
              <w:rPr>
                <w:sz w:val="24"/>
                <w:szCs w:val="24"/>
              </w:rPr>
            </w:pPr>
            <w:r>
              <w:rPr>
                <w:sz w:val="24"/>
                <w:szCs w:val="24"/>
              </w:rPr>
              <w:t>Practise running at different speeds, changing direction and stopping in a controlled way. This can be in the garden.</w:t>
            </w:r>
          </w:p>
          <w:p w:rsidR="00F21ACC" w:rsidRPr="00FA0E4B" w:rsidRDefault="005D69DF" w:rsidP="00F21ACC">
            <w:pPr>
              <w:rPr>
                <w:sz w:val="24"/>
                <w:szCs w:val="24"/>
              </w:rPr>
            </w:pPr>
            <w:r>
              <w:rPr>
                <w:sz w:val="24"/>
                <w:szCs w:val="24"/>
              </w:rPr>
              <w:t>Get active using Go Noodle or cosmic Yoga websites.</w:t>
            </w:r>
          </w:p>
        </w:tc>
      </w:tr>
    </w:tbl>
    <w:p w:rsidR="00F21ACC" w:rsidRPr="00FA0E4B" w:rsidRDefault="00F21ACC">
      <w:pPr>
        <w:rPr>
          <w:sz w:val="4"/>
          <w:szCs w:val="4"/>
        </w:rPr>
      </w:pPr>
    </w:p>
    <w:p w:rsidR="00FA0E4B" w:rsidRPr="00FA0E4B" w:rsidRDefault="00FA0E4B">
      <w:pPr>
        <w:rPr>
          <w:sz w:val="20"/>
          <w:szCs w:val="20"/>
        </w:rPr>
      </w:pPr>
      <w:r w:rsidRPr="00FA0E4B">
        <w:rPr>
          <w:sz w:val="20"/>
          <w:szCs w:val="20"/>
        </w:rPr>
        <w:t xml:space="preserve">Please remember there’s also lots of resources online including: </w:t>
      </w:r>
      <w:r w:rsidR="00F21ACC" w:rsidRPr="00FA0E4B">
        <w:rPr>
          <w:sz w:val="20"/>
          <w:szCs w:val="20"/>
        </w:rPr>
        <w:t>Oaks Academy</w:t>
      </w:r>
      <w:r w:rsidRPr="00FA0E4B">
        <w:rPr>
          <w:sz w:val="20"/>
          <w:szCs w:val="20"/>
        </w:rPr>
        <w:t xml:space="preserve">, BBC Bitesize, </w:t>
      </w:r>
      <w:r w:rsidR="00F21ACC" w:rsidRPr="00FA0E4B">
        <w:rPr>
          <w:sz w:val="20"/>
          <w:szCs w:val="20"/>
        </w:rPr>
        <w:t>Phonics Play</w:t>
      </w:r>
      <w:r w:rsidRPr="00FA0E4B">
        <w:rPr>
          <w:sz w:val="20"/>
          <w:szCs w:val="20"/>
        </w:rPr>
        <w:t xml:space="preserve">. </w:t>
      </w:r>
    </w:p>
    <w:p w:rsidR="00F21ACC" w:rsidRPr="00E96AFF" w:rsidRDefault="00FA0E4B">
      <w:pPr>
        <w:rPr>
          <w:sz w:val="20"/>
          <w:szCs w:val="20"/>
        </w:rPr>
      </w:pPr>
      <w:r w:rsidRPr="00FA0E4B">
        <w:rPr>
          <w:sz w:val="20"/>
          <w:szCs w:val="20"/>
        </w:rPr>
        <w:t>If your Google Classroom is up and running, please upload to this.  If not please email your work to the class email.</w:t>
      </w:r>
      <w:bookmarkStart w:id="0" w:name="_GoBack"/>
      <w:bookmarkEnd w:id="0"/>
    </w:p>
    <w:sectPr w:rsidR="00F21ACC" w:rsidRPr="00E96AFF" w:rsidSect="00F21ACC">
      <w:headerReference w:type="even" r:id="rId7"/>
      <w:headerReference w:type="default" r:id="rId8"/>
      <w:footerReference w:type="even" r:id="rId9"/>
      <w:footerReference w:type="default" r:id="rId10"/>
      <w:headerReference w:type="first" r:id="rId11"/>
      <w:footerReference w:type="first" r:id="rId1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1ACC" w:rsidRDefault="00F21ACC" w:rsidP="00F21ACC">
      <w:pPr>
        <w:spacing w:after="0" w:line="240" w:lineRule="auto"/>
      </w:pPr>
      <w:r>
        <w:separator/>
      </w:r>
    </w:p>
  </w:endnote>
  <w:endnote w:type="continuationSeparator" w:id="0">
    <w:p w:rsidR="00F21ACC" w:rsidRDefault="00F21ACC" w:rsidP="00F21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1ACC" w:rsidRDefault="00F21ACC" w:rsidP="00F21ACC">
      <w:pPr>
        <w:spacing w:after="0" w:line="240" w:lineRule="auto"/>
      </w:pPr>
      <w:r>
        <w:separator/>
      </w:r>
    </w:p>
  </w:footnote>
  <w:footnote w:type="continuationSeparator" w:id="0">
    <w:p w:rsidR="00F21ACC" w:rsidRDefault="00F21ACC" w:rsidP="00F21A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ACC" w:rsidRDefault="00F21ACC">
    <w:pPr>
      <w:pStyle w:val="Header"/>
    </w:pPr>
    <w:r>
      <w:rPr>
        <w:noProof/>
        <w:lang w:eastAsia="en-GB"/>
      </w:rPr>
      <w:drawing>
        <wp:anchor distT="0" distB="0" distL="114300" distR="114300" simplePos="0" relativeHeight="251658240" behindDoc="0" locked="0" layoutInCell="1" allowOverlap="1">
          <wp:simplePos x="0" y="0"/>
          <wp:positionH relativeFrom="column">
            <wp:posOffset>8829675</wp:posOffset>
          </wp:positionH>
          <wp:positionV relativeFrom="paragraph">
            <wp:posOffset>-278130</wp:posOffset>
          </wp:positionV>
          <wp:extent cx="723900" cy="8477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7194" t="18533" r="74639" b="64463"/>
                  <a:stretch/>
                </pic:blipFill>
                <pic:spPr bwMode="auto">
                  <a:xfrm>
                    <a:off x="0" y="0"/>
                    <a:ext cx="723900" cy="847725"/>
                  </a:xfrm>
                  <a:prstGeom prst="rect">
                    <a:avLst/>
                  </a:prstGeom>
                  <a:solidFill>
                    <a:schemeClr val="bg1"/>
                  </a:solidFill>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3760F6"/>
    <w:multiLevelType w:val="hybridMultilevel"/>
    <w:tmpl w:val="059A2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8DF7EAE"/>
    <w:multiLevelType w:val="hybridMultilevel"/>
    <w:tmpl w:val="4D2AB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ACC"/>
    <w:rsid w:val="00492A8A"/>
    <w:rsid w:val="005D69DF"/>
    <w:rsid w:val="006210F9"/>
    <w:rsid w:val="00884D89"/>
    <w:rsid w:val="00A35B9D"/>
    <w:rsid w:val="00B17949"/>
    <w:rsid w:val="00C10265"/>
    <w:rsid w:val="00C40031"/>
    <w:rsid w:val="00E96AFF"/>
    <w:rsid w:val="00F21ACC"/>
    <w:rsid w:val="00FA0E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C1E0F7"/>
  <w15:chartTrackingRefBased/>
  <w15:docId w15:val="{C86A7D22-F84C-419A-BC2A-5A65F47BD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21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1A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1ACC"/>
  </w:style>
  <w:style w:type="paragraph" w:styleId="Footer">
    <w:name w:val="footer"/>
    <w:basedOn w:val="Normal"/>
    <w:link w:val="FooterChar"/>
    <w:uiPriority w:val="99"/>
    <w:unhideWhenUsed/>
    <w:rsid w:val="00F21A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1ACC"/>
  </w:style>
  <w:style w:type="paragraph" w:styleId="ListParagraph">
    <w:name w:val="List Paragraph"/>
    <w:basedOn w:val="Normal"/>
    <w:uiPriority w:val="34"/>
    <w:qFormat/>
    <w:rsid w:val="00B179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331</Words>
  <Characters>1887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Bundy</dc:creator>
  <cp:keywords/>
  <dc:description/>
  <cp:lastModifiedBy>Tanith Hodder</cp:lastModifiedBy>
  <cp:revision>5</cp:revision>
  <dcterms:created xsi:type="dcterms:W3CDTF">2020-09-16T09:09:00Z</dcterms:created>
  <dcterms:modified xsi:type="dcterms:W3CDTF">2020-09-16T09:30:00Z</dcterms:modified>
</cp:coreProperties>
</file>