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2B174B">
              <w:rPr>
                <w:sz w:val="24"/>
                <w:szCs w:val="24"/>
              </w:rPr>
              <w:t xml:space="preserve"> Penguin and Grey Seal</w:t>
            </w:r>
          </w:p>
        </w:tc>
        <w:tc>
          <w:tcPr>
            <w:tcW w:w="8222" w:type="dxa"/>
          </w:tcPr>
          <w:p w:rsidR="00F21ACC" w:rsidRPr="00FA0E4B" w:rsidRDefault="00F21ACC" w:rsidP="00F21ACC">
            <w:pPr>
              <w:rPr>
                <w:sz w:val="24"/>
                <w:szCs w:val="24"/>
              </w:rPr>
            </w:pPr>
            <w:r w:rsidRPr="00FA0E4B">
              <w:rPr>
                <w:sz w:val="24"/>
                <w:szCs w:val="24"/>
              </w:rPr>
              <w:t>Week Beginning:</w:t>
            </w:r>
            <w:r w:rsidR="007727D4">
              <w:rPr>
                <w:sz w:val="24"/>
                <w:szCs w:val="24"/>
              </w:rPr>
              <w:t xml:space="preserve"> 02</w:t>
            </w:r>
            <w:bookmarkStart w:id="0" w:name="_GoBack"/>
            <w:bookmarkEnd w:id="0"/>
            <w:r w:rsidR="0022513F">
              <w:rPr>
                <w:sz w:val="24"/>
                <w:szCs w:val="24"/>
              </w:rPr>
              <w:t>.11</w:t>
            </w:r>
            <w:r w:rsidR="002B174B">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Default="00F21ACC" w:rsidP="00F21ACC">
            <w:pPr>
              <w:rPr>
                <w:sz w:val="24"/>
                <w:szCs w:val="24"/>
              </w:rPr>
            </w:pPr>
            <w:r w:rsidRPr="00FA0E4B">
              <w:rPr>
                <w:sz w:val="24"/>
                <w:szCs w:val="24"/>
              </w:rPr>
              <w:t>Literacy</w:t>
            </w:r>
          </w:p>
          <w:p w:rsidR="002215E8" w:rsidRDefault="002215E8" w:rsidP="00F21ACC">
            <w:pPr>
              <w:rPr>
                <w:sz w:val="24"/>
                <w:szCs w:val="24"/>
              </w:rPr>
            </w:pPr>
          </w:p>
          <w:p w:rsidR="002215E8" w:rsidRPr="00FA0E4B" w:rsidRDefault="002215E8" w:rsidP="002215E8">
            <w:pPr>
              <w:rPr>
                <w:sz w:val="24"/>
                <w:szCs w:val="24"/>
              </w:rPr>
            </w:pPr>
          </w:p>
        </w:tc>
        <w:tc>
          <w:tcPr>
            <w:tcW w:w="14742" w:type="dxa"/>
          </w:tcPr>
          <w:p w:rsidR="00F21ACC" w:rsidRDefault="00F21ACC" w:rsidP="00F21ACC">
            <w:pPr>
              <w:rPr>
                <w:sz w:val="24"/>
                <w:szCs w:val="24"/>
              </w:rPr>
            </w:pPr>
          </w:p>
          <w:p w:rsidR="002F1CCC" w:rsidRDefault="00612869" w:rsidP="0022513F">
            <w:pPr>
              <w:pStyle w:val="ListParagraph"/>
              <w:numPr>
                <w:ilvl w:val="0"/>
                <w:numId w:val="2"/>
              </w:numPr>
              <w:rPr>
                <w:sz w:val="24"/>
                <w:szCs w:val="24"/>
              </w:rPr>
            </w:pPr>
            <w:r>
              <w:rPr>
                <w:sz w:val="24"/>
                <w:szCs w:val="24"/>
              </w:rPr>
              <w:t>Look at the PDF called ‘The Lighthouse KS2 Activity Pack’ in the literacy resources section. Find the link to a short film on page 2. Watch it in short instalments, following the instructions on page 3. (Try to discuss your answers to the questions with an adult if possible). Look at the example of a diamante poem on page 6 of the pack. Create your own poem about the lighthouse, using the vocabulary you are provided with on page 6. Copy this up and decorate the page.</w:t>
            </w:r>
          </w:p>
          <w:p w:rsidR="00612869" w:rsidRDefault="00612869" w:rsidP="0022513F">
            <w:pPr>
              <w:pStyle w:val="ListParagraph"/>
              <w:numPr>
                <w:ilvl w:val="0"/>
                <w:numId w:val="2"/>
              </w:numPr>
              <w:rPr>
                <w:sz w:val="24"/>
                <w:szCs w:val="24"/>
              </w:rPr>
            </w:pPr>
            <w:r>
              <w:rPr>
                <w:sz w:val="24"/>
                <w:szCs w:val="24"/>
              </w:rPr>
              <w:t>Read the short passage of text on page 11 of the pack and answer the comprehension questions in full sentences.</w:t>
            </w:r>
          </w:p>
          <w:p w:rsidR="0022513F" w:rsidRPr="00612869" w:rsidRDefault="00612869" w:rsidP="0022513F">
            <w:pPr>
              <w:pStyle w:val="ListParagraph"/>
              <w:numPr>
                <w:ilvl w:val="0"/>
                <w:numId w:val="2"/>
              </w:numPr>
              <w:rPr>
                <w:sz w:val="24"/>
                <w:szCs w:val="24"/>
              </w:rPr>
            </w:pPr>
            <w:r>
              <w:rPr>
                <w:sz w:val="24"/>
                <w:szCs w:val="24"/>
              </w:rPr>
              <w:t>Create a comic strip to re-tell the story. You could use the template on page 14 or devise your own means of presenting your work.</w:t>
            </w:r>
          </w:p>
          <w:p w:rsidR="0022513F" w:rsidRPr="0022513F" w:rsidRDefault="0022513F" w:rsidP="0022513F">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C37C6B" w:rsidRPr="00FA0E4B" w:rsidRDefault="00927F1C" w:rsidP="00C37C6B">
            <w:pPr>
              <w:rPr>
                <w:sz w:val="24"/>
                <w:szCs w:val="24"/>
              </w:rPr>
            </w:pPr>
            <w:r>
              <w:rPr>
                <w:sz w:val="24"/>
                <w:szCs w:val="24"/>
              </w:rPr>
              <w:t>Complete the maths worksheets</w:t>
            </w:r>
            <w:r w:rsidR="005702B7">
              <w:rPr>
                <w:sz w:val="24"/>
                <w:szCs w:val="24"/>
              </w:rPr>
              <w:t xml:space="preserve"> </w:t>
            </w:r>
            <w:r>
              <w:rPr>
                <w:sz w:val="24"/>
                <w:szCs w:val="24"/>
              </w:rPr>
              <w:t>that can be found in the maths resources section below</w:t>
            </w:r>
            <w:r w:rsidR="00D76F18">
              <w:rPr>
                <w:sz w:val="24"/>
                <w:szCs w:val="24"/>
              </w:rPr>
              <w:t xml:space="preserve">. </w:t>
            </w:r>
            <w:r w:rsidR="008E5EFA">
              <w:rPr>
                <w:sz w:val="24"/>
                <w:szCs w:val="24"/>
              </w:rPr>
              <w:t>These are called:</w:t>
            </w:r>
            <w:r w:rsidR="00257BE1">
              <w:rPr>
                <w:sz w:val="24"/>
                <w:szCs w:val="24"/>
              </w:rPr>
              <w:t xml:space="preserve"> </w:t>
            </w:r>
            <w:r w:rsidR="001D7303">
              <w:rPr>
                <w:sz w:val="24"/>
                <w:szCs w:val="24"/>
              </w:rPr>
              <w:t>‘Simplify fractions’, ‘Fractions on a number line’, ‘Compare and order fractions (denominator)’ and ‘Compare and order fractions (numerator)’. ANSWERS ARE PROVIDED.</w:t>
            </w:r>
          </w:p>
          <w:p w:rsidR="00F21ACC" w:rsidRPr="00FA0E4B" w:rsidRDefault="00F21ACC" w:rsidP="00927F1C">
            <w:pPr>
              <w:rPr>
                <w:sz w:val="24"/>
                <w:szCs w:val="24"/>
              </w:rPr>
            </w:pPr>
          </w:p>
        </w:tc>
      </w:tr>
      <w:tr w:rsidR="00ED6DF8" w:rsidRPr="00FA0E4B" w:rsidTr="00F21ACC">
        <w:tc>
          <w:tcPr>
            <w:tcW w:w="1277" w:type="dxa"/>
          </w:tcPr>
          <w:p w:rsidR="00ED6DF8" w:rsidRPr="00FA0E4B" w:rsidRDefault="00612869" w:rsidP="00F21ACC">
            <w:pPr>
              <w:rPr>
                <w:sz w:val="24"/>
                <w:szCs w:val="24"/>
              </w:rPr>
            </w:pPr>
            <w:r>
              <w:rPr>
                <w:sz w:val="24"/>
                <w:szCs w:val="24"/>
              </w:rPr>
              <w:t>RE</w:t>
            </w:r>
          </w:p>
        </w:tc>
        <w:tc>
          <w:tcPr>
            <w:tcW w:w="14742" w:type="dxa"/>
          </w:tcPr>
          <w:p w:rsidR="00ED6DF8" w:rsidRDefault="007727D4" w:rsidP="0022513F">
            <w:pPr>
              <w:rPr>
                <w:sz w:val="24"/>
                <w:szCs w:val="24"/>
              </w:rPr>
            </w:pPr>
            <w:r>
              <w:rPr>
                <w:sz w:val="24"/>
                <w:szCs w:val="24"/>
              </w:rPr>
              <w:t>Watch the short film clip using the link below. It explains why Jesus referred to Christians as ‘salt’ and ‘light’.</w:t>
            </w:r>
          </w:p>
          <w:p w:rsidR="007727D4" w:rsidRDefault="007727D4" w:rsidP="0022513F">
            <w:pPr>
              <w:rPr>
                <w:sz w:val="24"/>
                <w:szCs w:val="24"/>
              </w:rPr>
            </w:pPr>
          </w:p>
          <w:p w:rsidR="007727D4" w:rsidRDefault="007727D4" w:rsidP="0022513F">
            <w:pPr>
              <w:rPr>
                <w:sz w:val="24"/>
                <w:szCs w:val="24"/>
              </w:rPr>
            </w:pPr>
            <w:hyperlink r:id="rId7" w:history="1">
              <w:r w:rsidRPr="00C062C5">
                <w:rPr>
                  <w:rStyle w:val="Hyperlink"/>
                  <w:sz w:val="24"/>
                  <w:szCs w:val="24"/>
                </w:rPr>
                <w:t>https://safeshare.tv/x/uYEpgEfV5-0#https://safeshare.tv/x/uYEpgEfV5-0#</w:t>
              </w:r>
            </w:hyperlink>
          </w:p>
          <w:p w:rsidR="007727D4" w:rsidRDefault="007727D4" w:rsidP="0022513F">
            <w:pPr>
              <w:rPr>
                <w:sz w:val="24"/>
                <w:szCs w:val="24"/>
              </w:rPr>
            </w:pPr>
          </w:p>
          <w:p w:rsidR="007727D4" w:rsidRDefault="007727D4" w:rsidP="0022513F">
            <w:pPr>
              <w:rPr>
                <w:sz w:val="24"/>
                <w:szCs w:val="24"/>
              </w:rPr>
            </w:pPr>
            <w:r>
              <w:rPr>
                <w:sz w:val="24"/>
                <w:szCs w:val="24"/>
              </w:rPr>
              <w:t>Consider what you have listened to and try to explain this concept in your own words. Your explanation should be about half a side of A4 in total. Decorate your page to make your work look appealing.</w:t>
            </w:r>
          </w:p>
          <w:p w:rsidR="007727D4" w:rsidRDefault="007727D4" w:rsidP="0022513F">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F21ACC" w:rsidRDefault="00927F1C" w:rsidP="00F21ACC">
            <w:pPr>
              <w:rPr>
                <w:sz w:val="24"/>
                <w:szCs w:val="24"/>
              </w:rPr>
            </w:pPr>
            <w:r>
              <w:rPr>
                <w:sz w:val="24"/>
                <w:szCs w:val="24"/>
              </w:rPr>
              <w:t>Complete 20</w:t>
            </w:r>
            <w:r w:rsidR="0022513F">
              <w:rPr>
                <w:sz w:val="24"/>
                <w:szCs w:val="24"/>
              </w:rPr>
              <w:t xml:space="preserve">- 30 </w:t>
            </w:r>
            <w:r w:rsidR="00F71A00">
              <w:rPr>
                <w:sz w:val="24"/>
                <w:szCs w:val="24"/>
              </w:rPr>
              <w:t>minutes</w:t>
            </w:r>
            <w:r>
              <w:rPr>
                <w:sz w:val="24"/>
                <w:szCs w:val="24"/>
              </w:rPr>
              <w:t xml:space="preserve"> of </w:t>
            </w:r>
            <w:r w:rsidR="007E2245">
              <w:rPr>
                <w:sz w:val="24"/>
                <w:szCs w:val="24"/>
              </w:rPr>
              <w:t>exercise</w:t>
            </w:r>
            <w:r w:rsidR="007727D4">
              <w:rPr>
                <w:sz w:val="24"/>
                <w:szCs w:val="24"/>
              </w:rPr>
              <w:t xml:space="preserve"> each day. You could u</w:t>
            </w:r>
            <w:r w:rsidR="0022513F">
              <w:rPr>
                <w:sz w:val="24"/>
                <w:szCs w:val="24"/>
              </w:rPr>
              <w:t>se some</w:t>
            </w:r>
            <w:r w:rsidR="007727D4">
              <w:rPr>
                <w:sz w:val="24"/>
                <w:szCs w:val="24"/>
              </w:rPr>
              <w:t xml:space="preserve"> of the old Joe Wicks sessions or devise your own programme of exercise. Make sure you build in some ‘warm up’ and ‘cool down’ activities as part of this.</w:t>
            </w:r>
          </w:p>
          <w:p w:rsidR="002F1CCC" w:rsidRPr="00FA0E4B" w:rsidRDefault="002F1CCC" w:rsidP="00F21ACC">
            <w:pPr>
              <w:rPr>
                <w:sz w:val="24"/>
                <w:szCs w:val="24"/>
              </w:rPr>
            </w:pPr>
          </w:p>
        </w:tc>
      </w:tr>
    </w:tbl>
    <w:p w:rsidR="00F21ACC" w:rsidRPr="00FA0E4B" w:rsidRDefault="00F21ACC">
      <w:pPr>
        <w:rPr>
          <w:sz w:val="4"/>
          <w:szCs w:val="4"/>
        </w:rPr>
      </w:pPr>
    </w:p>
    <w:p w:rsidR="00FA0E4B" w:rsidRPr="00FA0E4B" w:rsidRDefault="00F71A00">
      <w:pPr>
        <w:rPr>
          <w:sz w:val="20"/>
          <w:szCs w:val="20"/>
        </w:rPr>
      </w:pPr>
      <w:r>
        <w:rPr>
          <w:sz w:val="20"/>
          <w:szCs w:val="20"/>
        </w:rPr>
        <w:t xml:space="preserve">Please remember there are </w:t>
      </w:r>
      <w:r w:rsidR="00FA0E4B" w:rsidRPr="00FA0E4B">
        <w:rPr>
          <w:sz w:val="20"/>
          <w:szCs w:val="20"/>
        </w:rPr>
        <w:t xml:space="preserve">also lots of resources online including: </w:t>
      </w:r>
      <w:r w:rsidR="00F21ACC" w:rsidRPr="00FA0E4B">
        <w:rPr>
          <w:sz w:val="20"/>
          <w:szCs w:val="20"/>
        </w:rPr>
        <w:t>Oaks Academy</w:t>
      </w:r>
      <w:r w:rsidR="00FA0E4B" w:rsidRPr="00FA0E4B">
        <w:rPr>
          <w:sz w:val="20"/>
          <w:szCs w:val="20"/>
        </w:rPr>
        <w:t xml:space="preserve">, BBC Bitesize, </w:t>
      </w:r>
      <w:r w:rsidR="00F21ACC" w:rsidRPr="00FA0E4B">
        <w:rPr>
          <w:sz w:val="20"/>
          <w:szCs w:val="20"/>
        </w:rPr>
        <w:t>Phonics Play</w:t>
      </w:r>
      <w:r w:rsidR="00FA0E4B" w:rsidRPr="00FA0E4B">
        <w:rPr>
          <w:sz w:val="20"/>
          <w:szCs w:val="20"/>
        </w:rPr>
        <w:t xml:space="preserve">. </w:t>
      </w:r>
    </w:p>
    <w:p w:rsidR="00FA0E4B" w:rsidRPr="00FA0E4B" w:rsidRDefault="00FA0E4B">
      <w:pPr>
        <w:rPr>
          <w:sz w:val="20"/>
          <w:szCs w:val="20"/>
        </w:rPr>
      </w:pP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370AF"/>
    <w:multiLevelType w:val="hybridMultilevel"/>
    <w:tmpl w:val="78303E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516826"/>
    <w:multiLevelType w:val="hybridMultilevel"/>
    <w:tmpl w:val="3E466B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73C04"/>
    <w:rsid w:val="00086646"/>
    <w:rsid w:val="000F6AAF"/>
    <w:rsid w:val="000F777F"/>
    <w:rsid w:val="00112547"/>
    <w:rsid w:val="001D7303"/>
    <w:rsid w:val="00203D83"/>
    <w:rsid w:val="002165CA"/>
    <w:rsid w:val="002215E8"/>
    <w:rsid w:val="0022513F"/>
    <w:rsid w:val="00257BE1"/>
    <w:rsid w:val="002B174B"/>
    <w:rsid w:val="002F1CCC"/>
    <w:rsid w:val="00361663"/>
    <w:rsid w:val="00496293"/>
    <w:rsid w:val="005702B7"/>
    <w:rsid w:val="00604BBC"/>
    <w:rsid w:val="00612869"/>
    <w:rsid w:val="006210F9"/>
    <w:rsid w:val="007716BC"/>
    <w:rsid w:val="0077187E"/>
    <w:rsid w:val="007727D4"/>
    <w:rsid w:val="00784759"/>
    <w:rsid w:val="00784830"/>
    <w:rsid w:val="007E2245"/>
    <w:rsid w:val="008137F3"/>
    <w:rsid w:val="008B7B4B"/>
    <w:rsid w:val="008E5EFA"/>
    <w:rsid w:val="00927F1C"/>
    <w:rsid w:val="00964CF9"/>
    <w:rsid w:val="00AE639F"/>
    <w:rsid w:val="00C10265"/>
    <w:rsid w:val="00C26F95"/>
    <w:rsid w:val="00C37C6B"/>
    <w:rsid w:val="00D053F6"/>
    <w:rsid w:val="00D24C7F"/>
    <w:rsid w:val="00D76F18"/>
    <w:rsid w:val="00E230B6"/>
    <w:rsid w:val="00ED6DF8"/>
    <w:rsid w:val="00F21ACC"/>
    <w:rsid w:val="00F71A00"/>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61E34F6"/>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5702B7"/>
    <w:rPr>
      <w:color w:val="0563C1" w:themeColor="hyperlink"/>
      <w:u w:val="single"/>
    </w:rPr>
  </w:style>
  <w:style w:type="paragraph" w:styleId="ListParagraph">
    <w:name w:val="List Paragraph"/>
    <w:basedOn w:val="Normal"/>
    <w:uiPriority w:val="34"/>
    <w:qFormat/>
    <w:rsid w:val="00F71A00"/>
    <w:pPr>
      <w:ind w:left="720"/>
      <w:contextualSpacing/>
    </w:pPr>
  </w:style>
  <w:style w:type="paragraph" w:styleId="BalloonText">
    <w:name w:val="Balloon Text"/>
    <w:basedOn w:val="Normal"/>
    <w:link w:val="BalloonTextChar"/>
    <w:uiPriority w:val="99"/>
    <w:semiHidden/>
    <w:unhideWhenUsed/>
    <w:rsid w:val="008B7B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5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safeshare.tv/x/uYEpgEfV5-0#https://safeshare.tv/x/uYEpgEfV5-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Laura Judd</cp:lastModifiedBy>
  <cp:revision>3</cp:revision>
  <cp:lastPrinted>2020-10-16T07:02:00Z</cp:lastPrinted>
  <dcterms:created xsi:type="dcterms:W3CDTF">2020-10-25T18:49:00Z</dcterms:created>
  <dcterms:modified xsi:type="dcterms:W3CDTF">2020-10-29T14:43:00Z</dcterms:modified>
</cp:coreProperties>
</file>